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554" w:rsidRPr="00051554" w:rsidRDefault="00051554" w:rsidP="00051554">
      <w:pPr>
        <w:pStyle w:val="a6"/>
        <w:shd w:val="clear" w:color="auto" w:fill="FFFFFF"/>
        <w:ind w:left="450" w:hanging="450"/>
        <w:jc w:val="center"/>
        <w:rPr>
          <w:rFonts w:ascii="Arial" w:hAnsi="Arial" w:cs="Arial"/>
        </w:rPr>
      </w:pPr>
      <w:r w:rsidRPr="00051554">
        <w:rPr>
          <w:rFonts w:ascii="Arial" w:hAnsi="Arial" w:cs="Arial"/>
        </w:rPr>
        <w:t>Work</w:t>
      </w:r>
      <w:r w:rsidR="00227AD8">
        <w:rPr>
          <w:rFonts w:ascii="Arial" w:hAnsi="Arial" w:cs="Arial" w:hint="eastAsia"/>
        </w:rPr>
        <w:t>s</w:t>
      </w:r>
      <w:r w:rsidR="00227AD8">
        <w:rPr>
          <w:rFonts w:ascii="Arial" w:hAnsi="Arial" w:cs="Arial"/>
        </w:rPr>
        <w:t xml:space="preserve"> </w:t>
      </w:r>
      <w:r w:rsidR="00227AD8">
        <w:rPr>
          <w:rFonts w:ascii="Arial" w:hAnsi="Arial" w:cs="Arial" w:hint="eastAsia"/>
        </w:rPr>
        <w:t>C</w:t>
      </w:r>
      <w:r w:rsidRPr="00051554">
        <w:rPr>
          <w:rFonts w:ascii="Arial" w:hAnsi="Arial" w:cs="Arial"/>
        </w:rPr>
        <w:t>ite</w:t>
      </w:r>
      <w:r w:rsidR="00227AD8">
        <w:rPr>
          <w:rFonts w:ascii="Arial" w:hAnsi="Arial" w:cs="Arial" w:hint="eastAsia"/>
        </w:rPr>
        <w:t>d</w:t>
      </w:r>
    </w:p>
    <w:p w:rsidR="00935B02" w:rsidRPr="00051554" w:rsidRDefault="00935B02" w:rsidP="00935B02">
      <w:pPr>
        <w:pStyle w:val="a6"/>
        <w:shd w:val="clear" w:color="auto" w:fill="FFFFFF"/>
        <w:ind w:left="450" w:hanging="450"/>
        <w:rPr>
          <w:rFonts w:ascii="Arial" w:hAnsi="Arial" w:cs="Arial"/>
        </w:rPr>
      </w:pPr>
      <w:r w:rsidRPr="00051554">
        <w:rPr>
          <w:rFonts w:ascii="Arial" w:hAnsi="Arial" w:cs="Arial"/>
        </w:rPr>
        <w:t>Anna</w:t>
      </w:r>
      <w:r>
        <w:rPr>
          <w:rFonts w:ascii="Arial" w:hAnsi="Arial" w:cs="Arial" w:hint="eastAsia"/>
        </w:rPr>
        <w:t>,</w:t>
      </w:r>
      <w:r w:rsidRPr="000515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Pegler</w:t>
      </w:r>
      <w:r>
        <w:rPr>
          <w:rFonts w:ascii="Arial" w:hAnsi="Arial" w:cs="Arial" w:hint="eastAsia"/>
        </w:rPr>
        <w:t xml:space="preserve"> </w:t>
      </w:r>
      <w:r w:rsidRPr="00051554">
        <w:rPr>
          <w:rFonts w:ascii="Arial" w:hAnsi="Arial" w:cs="Arial"/>
        </w:rPr>
        <w:t>Gordon,. "</w:t>
      </w:r>
      <w:r w:rsidRPr="00227AD8">
        <w:rPr>
          <w:rFonts w:ascii="Arial" w:hAnsi="Arial" w:cs="Arial"/>
        </w:rPr>
        <w:t>Chinese Exclusion, Photography, and the Development of U.S. Immigration Policy.</w:t>
      </w:r>
      <w:r w:rsidRPr="00051554">
        <w:rPr>
          <w:rFonts w:ascii="Arial" w:hAnsi="Arial" w:cs="Arial"/>
        </w:rPr>
        <w:t xml:space="preserve">" </w:t>
      </w:r>
      <w:r w:rsidRPr="00051554">
        <w:rPr>
          <w:rFonts w:ascii="Arial" w:hAnsi="Arial" w:cs="Arial"/>
          <w:i/>
          <w:iCs/>
        </w:rPr>
        <w:t>American Quarterly</w:t>
      </w:r>
      <w:r>
        <w:rPr>
          <w:rFonts w:ascii="Arial" w:hAnsi="Arial" w:cs="Arial"/>
        </w:rPr>
        <w:t xml:space="preserve"> 58.1 (2006): </w:t>
      </w:r>
      <w:r w:rsidRPr="00051554">
        <w:rPr>
          <w:rFonts w:ascii="Arial" w:hAnsi="Arial" w:cs="Arial"/>
        </w:rPr>
        <w:t xml:space="preserve">51-77. </w:t>
      </w:r>
      <w:r w:rsidRPr="00051554">
        <w:rPr>
          <w:rFonts w:ascii="Arial" w:hAnsi="Arial" w:cs="Arial"/>
          <w:i/>
          <w:iCs/>
        </w:rPr>
        <w:t xml:space="preserve">ProQuest Research Library. </w:t>
      </w:r>
      <w:r w:rsidRPr="00051554">
        <w:rPr>
          <w:rFonts w:ascii="Arial" w:hAnsi="Arial" w:cs="Arial"/>
        </w:rPr>
        <w:t xml:space="preserve">Web. 9 Aug. 2011. </w:t>
      </w:r>
    </w:p>
    <w:p w:rsidR="00227AD8" w:rsidRDefault="00227AD8" w:rsidP="00227AD8">
      <w:pPr>
        <w:pStyle w:val="a6"/>
        <w:shd w:val="clear" w:color="auto" w:fill="FFFFFF"/>
        <w:ind w:left="450" w:hanging="450"/>
        <w:rPr>
          <w:rFonts w:ascii="Arial" w:hAnsi="Arial" w:cs="Arial"/>
        </w:rPr>
      </w:pPr>
      <w:r w:rsidRPr="00051554">
        <w:rPr>
          <w:rFonts w:ascii="Arial" w:hAnsi="Arial" w:cs="Arial"/>
        </w:rPr>
        <w:t xml:space="preserve">Farrell, Elisabeth. "Illegal Chinese Immigrants Caught in Political Web." </w:t>
      </w:r>
      <w:r w:rsidRPr="00051554">
        <w:rPr>
          <w:rFonts w:ascii="Arial" w:hAnsi="Arial" w:cs="Arial"/>
          <w:i/>
          <w:iCs/>
        </w:rPr>
        <w:t>Christianity Today</w:t>
      </w:r>
      <w:r w:rsidRPr="00051554">
        <w:rPr>
          <w:rFonts w:ascii="Arial" w:hAnsi="Arial" w:cs="Arial"/>
        </w:rPr>
        <w:t xml:space="preserve"> </w:t>
      </w:r>
      <w:r>
        <w:rPr>
          <w:rFonts w:ascii="Arial" w:hAnsi="Arial" w:cs="Arial" w:hint="eastAsia"/>
        </w:rPr>
        <w:t>4 Mar.</w:t>
      </w:r>
      <w:r w:rsidRPr="00051554">
        <w:rPr>
          <w:rFonts w:ascii="Arial" w:hAnsi="Arial" w:cs="Arial"/>
        </w:rPr>
        <w:t xml:space="preserve"> 1996: 70-</w:t>
      </w:r>
      <w:r>
        <w:rPr>
          <w:rFonts w:ascii="Arial" w:hAnsi="Arial" w:cs="Arial" w:hint="eastAsia"/>
        </w:rPr>
        <w:t>73</w:t>
      </w:r>
      <w:r w:rsidRPr="00051554">
        <w:rPr>
          <w:rFonts w:ascii="Arial" w:hAnsi="Arial" w:cs="Arial"/>
        </w:rPr>
        <w:t xml:space="preserve">. </w:t>
      </w:r>
      <w:r w:rsidRPr="00051554">
        <w:rPr>
          <w:rFonts w:ascii="Arial" w:hAnsi="Arial" w:cs="Arial"/>
          <w:i/>
          <w:iCs/>
        </w:rPr>
        <w:t xml:space="preserve">ProQuest Research Library. </w:t>
      </w:r>
      <w:r>
        <w:rPr>
          <w:rFonts w:ascii="Arial" w:hAnsi="Arial" w:cs="Arial"/>
        </w:rPr>
        <w:t>Web. 9 Aug. 2011</w:t>
      </w:r>
      <w:r w:rsidRPr="00DF6B68">
        <w:rPr>
          <w:rFonts w:ascii="Arial" w:hAnsi="Arial" w:cs="Arial"/>
        </w:rPr>
        <w:t>.</w:t>
      </w:r>
      <w:r w:rsidRPr="00051554">
        <w:rPr>
          <w:rFonts w:ascii="Arial" w:hAnsi="Arial" w:cs="Arial"/>
        </w:rPr>
        <w:t xml:space="preserve"> </w:t>
      </w:r>
    </w:p>
    <w:p w:rsidR="000242B7" w:rsidRPr="00051554" w:rsidRDefault="000242B7" w:rsidP="00051554">
      <w:pPr>
        <w:pStyle w:val="a6"/>
        <w:shd w:val="clear" w:color="auto" w:fill="FFFFFF"/>
        <w:ind w:left="450" w:hanging="450"/>
        <w:rPr>
          <w:rFonts w:ascii="Arial" w:hAnsi="Arial" w:cs="Arial"/>
        </w:rPr>
      </w:pPr>
      <w:r w:rsidRPr="00051554">
        <w:rPr>
          <w:rFonts w:ascii="Arial" w:hAnsi="Arial" w:cs="Arial"/>
        </w:rPr>
        <w:t xml:space="preserve">Greene, Mary Frances. </w:t>
      </w:r>
      <w:r w:rsidRPr="00051554">
        <w:rPr>
          <w:rFonts w:ascii="Arial" w:hAnsi="Arial" w:cs="Arial"/>
          <w:i/>
          <w:iCs/>
        </w:rPr>
        <w:t>Affidavit and Flyers from the Chinese Boycott Case. the Constitution Community: The Development of the Industrial United States (1870-1900)</w:t>
      </w:r>
      <w:r w:rsidRPr="00051554">
        <w:rPr>
          <w:rFonts w:ascii="Arial" w:hAnsi="Arial" w:cs="Arial"/>
        </w:rPr>
        <w:t xml:space="preserve">. National Archives and Records Administration, 700 Pennsylvania Avenue, NW, Washington, DC 20408., 2001. </w:t>
      </w:r>
      <w:r w:rsidRPr="00051554">
        <w:rPr>
          <w:rFonts w:ascii="Arial" w:hAnsi="Arial" w:cs="Arial"/>
          <w:i/>
          <w:iCs/>
        </w:rPr>
        <w:t xml:space="preserve">ERIC. </w:t>
      </w:r>
      <w:r w:rsidRPr="00051554">
        <w:rPr>
          <w:rFonts w:ascii="Arial" w:hAnsi="Arial" w:cs="Arial"/>
        </w:rPr>
        <w:t xml:space="preserve">Web. 9 Aug. 2011. </w:t>
      </w:r>
    </w:p>
    <w:p w:rsidR="000B0DB1" w:rsidRPr="00A5670E" w:rsidRDefault="000B0DB1" w:rsidP="000B0DB1">
      <w:pPr>
        <w:widowControl/>
        <w:shd w:val="clear" w:color="auto" w:fill="FFFFFF"/>
        <w:spacing w:after="75" w:line="336" w:lineRule="atLeast"/>
        <w:ind w:left="450" w:hanging="45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A5670E">
        <w:rPr>
          <w:rFonts w:ascii="Arial" w:eastAsia="宋体" w:hAnsi="Arial" w:cs="Arial"/>
          <w:kern w:val="0"/>
          <w:sz w:val="24"/>
          <w:szCs w:val="24"/>
        </w:rPr>
        <w:t>Page, Benjamin I., Julia Rabinovich, and David G. Tully. "</w:t>
      </w:r>
      <w:r w:rsidRPr="00227AD8">
        <w:rPr>
          <w:rFonts w:ascii="Arial" w:eastAsia="宋体" w:hAnsi="Arial" w:cs="Arial"/>
          <w:kern w:val="0"/>
          <w:sz w:val="24"/>
          <w:szCs w:val="24"/>
        </w:rPr>
        <w:t>How Americans Feel about Asian Countries and Why</w:t>
      </w:r>
      <w:r w:rsidRPr="00034400">
        <w:rPr>
          <w:rFonts w:ascii="Arial" w:eastAsia="宋体" w:hAnsi="Arial" w:cs="Arial"/>
          <w:i/>
          <w:kern w:val="0"/>
          <w:sz w:val="24"/>
          <w:szCs w:val="24"/>
        </w:rPr>
        <w:t>."</w:t>
      </w:r>
      <w:r w:rsidRPr="00A5670E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227AD8">
        <w:rPr>
          <w:rFonts w:ascii="Arial" w:eastAsia="宋体" w:hAnsi="Arial" w:cs="Arial"/>
          <w:i/>
          <w:iCs/>
          <w:kern w:val="0"/>
          <w:sz w:val="24"/>
          <w:szCs w:val="24"/>
        </w:rPr>
        <w:t>Journal of East Asian Studies</w:t>
      </w:r>
      <w:r w:rsidRPr="00034400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A5670E">
        <w:rPr>
          <w:rFonts w:ascii="Arial" w:eastAsia="宋体" w:hAnsi="Arial" w:cs="Arial"/>
          <w:kern w:val="0"/>
          <w:sz w:val="24"/>
          <w:szCs w:val="24"/>
        </w:rPr>
        <w:t xml:space="preserve">8.1 (2008): 29-59. </w:t>
      </w:r>
      <w:r w:rsidRPr="00A5670E">
        <w:rPr>
          <w:rFonts w:ascii="Arial" w:eastAsia="宋体" w:hAnsi="Arial" w:cs="Arial"/>
          <w:i/>
          <w:iCs/>
          <w:kern w:val="0"/>
          <w:sz w:val="24"/>
          <w:szCs w:val="24"/>
        </w:rPr>
        <w:t xml:space="preserve">ProQuest Research Library. </w:t>
      </w:r>
      <w:r w:rsidRPr="00A5670E">
        <w:rPr>
          <w:rFonts w:ascii="Arial" w:eastAsia="宋体" w:hAnsi="Arial" w:cs="Arial"/>
          <w:kern w:val="0"/>
          <w:sz w:val="24"/>
          <w:szCs w:val="24"/>
        </w:rPr>
        <w:t xml:space="preserve">Web. 9 Aug. 2011. </w:t>
      </w:r>
    </w:p>
    <w:p w:rsidR="000B0DB1" w:rsidRPr="00227AD8" w:rsidRDefault="000B0DB1" w:rsidP="000B0DB1">
      <w:pPr>
        <w:ind w:left="480" w:hangingChars="200" w:hanging="480"/>
        <w:jc w:val="left"/>
        <w:rPr>
          <w:rFonts w:ascii="Arial" w:hAnsi="Arial" w:cs="Arial"/>
          <w:sz w:val="24"/>
          <w:szCs w:val="24"/>
        </w:rPr>
      </w:pPr>
      <w:r w:rsidRPr="009977B1">
        <w:rPr>
          <w:rFonts w:ascii="Arial" w:hAnsi="Arial" w:cs="Arial"/>
          <w:sz w:val="24"/>
          <w:szCs w:val="24"/>
        </w:rPr>
        <w:t>"</w:t>
      </w:r>
      <w:r w:rsidRPr="00227AD8">
        <w:rPr>
          <w:rFonts w:ascii="Arial" w:hAnsi="Arial" w:cs="Arial"/>
          <w:sz w:val="24"/>
          <w:szCs w:val="24"/>
        </w:rPr>
        <w:t xml:space="preserve">U.S. </w:t>
      </w:r>
      <w:r w:rsidRPr="00227AD8">
        <w:rPr>
          <w:rFonts w:ascii="Arial" w:hAnsi="Arial" w:cs="Arial" w:hint="eastAsia"/>
          <w:sz w:val="24"/>
          <w:szCs w:val="24"/>
        </w:rPr>
        <w:t>I</w:t>
      </w:r>
      <w:r w:rsidRPr="00227AD8">
        <w:rPr>
          <w:rFonts w:ascii="Arial" w:hAnsi="Arial" w:cs="Arial"/>
          <w:sz w:val="24"/>
          <w:szCs w:val="24"/>
        </w:rPr>
        <w:t xml:space="preserve">mmigration </w:t>
      </w:r>
      <w:r w:rsidRPr="00227AD8">
        <w:rPr>
          <w:rFonts w:ascii="Arial" w:hAnsi="Arial" w:cs="Arial" w:hint="eastAsia"/>
          <w:sz w:val="24"/>
          <w:szCs w:val="24"/>
        </w:rPr>
        <w:t>P</w:t>
      </w:r>
      <w:r w:rsidRPr="00227AD8">
        <w:rPr>
          <w:rFonts w:ascii="Arial" w:hAnsi="Arial" w:cs="Arial"/>
          <w:sz w:val="24"/>
          <w:szCs w:val="24"/>
        </w:rPr>
        <w:t xml:space="preserve">olicy </w:t>
      </w:r>
      <w:r w:rsidRPr="00227AD8">
        <w:rPr>
          <w:rFonts w:ascii="Arial" w:hAnsi="Arial" w:cs="Arial" w:hint="eastAsia"/>
          <w:sz w:val="24"/>
          <w:szCs w:val="24"/>
        </w:rPr>
        <w:t>T</w:t>
      </w:r>
      <w:r w:rsidRPr="00227AD8">
        <w:rPr>
          <w:rFonts w:ascii="Arial" w:hAnsi="Arial" w:cs="Arial"/>
          <w:sz w:val="24"/>
          <w:szCs w:val="24"/>
        </w:rPr>
        <w:t>oward the People's Republic of China</w:t>
      </w:r>
      <w:r w:rsidRPr="009977B1">
        <w:rPr>
          <w:rFonts w:ascii="Arial" w:hAnsi="Arial" w:cs="Arial"/>
          <w:sz w:val="24"/>
          <w:szCs w:val="24"/>
        </w:rPr>
        <w:t xml:space="preserve">." </w:t>
      </w:r>
      <w:r w:rsidRPr="009977B1">
        <w:rPr>
          <w:rFonts w:ascii="Arial" w:hAnsi="Arial" w:cs="Arial"/>
          <w:i/>
          <w:iCs/>
          <w:sz w:val="24"/>
          <w:szCs w:val="24"/>
        </w:rPr>
        <w:t>Wikipedia, The Free Encyclopedia</w:t>
      </w:r>
      <w:r w:rsidRPr="009977B1">
        <w:rPr>
          <w:rFonts w:ascii="Arial" w:hAnsi="Arial" w:cs="Arial"/>
          <w:sz w:val="24"/>
          <w:szCs w:val="24"/>
        </w:rPr>
        <w:t xml:space="preserve">. Wikipedia, </w:t>
      </w:r>
      <w:r>
        <w:rPr>
          <w:rFonts w:ascii="Arial" w:hAnsi="Arial" w:cs="Arial" w:hint="eastAsia"/>
          <w:sz w:val="24"/>
          <w:szCs w:val="24"/>
        </w:rPr>
        <w:t>Foundation, Inc</w:t>
      </w:r>
      <w:r>
        <w:rPr>
          <w:rFonts w:ascii="Arial" w:hAnsi="Arial" w:cs="Arial"/>
          <w:sz w:val="24"/>
          <w:szCs w:val="24"/>
        </w:rPr>
        <w:t xml:space="preserve">, 10 Jul. 2011. Web. 9 </w:t>
      </w:r>
      <w:r>
        <w:rPr>
          <w:rFonts w:ascii="Arial" w:hAnsi="Arial" w:cs="Arial" w:hint="eastAsia"/>
          <w:sz w:val="24"/>
          <w:szCs w:val="24"/>
        </w:rPr>
        <w:t>Aug</w:t>
      </w:r>
      <w:r w:rsidRPr="009977B1">
        <w:rPr>
          <w:rFonts w:ascii="Arial" w:hAnsi="Arial" w:cs="Arial"/>
          <w:sz w:val="24"/>
          <w:szCs w:val="24"/>
        </w:rPr>
        <w:t>. 2011.</w:t>
      </w:r>
      <w:r w:rsidRPr="00227AD8">
        <w:rPr>
          <w:rFonts w:ascii="Arial" w:hAnsi="Arial" w:cs="Arial" w:hint="eastAsia"/>
          <w:sz w:val="24"/>
          <w:szCs w:val="24"/>
        </w:rPr>
        <w:t>&lt;</w:t>
      </w:r>
      <w:r w:rsidRPr="00227AD8">
        <w:rPr>
          <w:rFonts w:ascii="Arial" w:hAnsi="Arial" w:cs="Arial"/>
          <w:sz w:val="24"/>
          <w:szCs w:val="24"/>
        </w:rPr>
        <w:t>http://en.wikipedia.org/w/index.php?title=Special:C</w:t>
      </w:r>
    </w:p>
    <w:p w:rsidR="000B0DB1" w:rsidRPr="000B0DB1" w:rsidRDefault="000B0DB1" w:rsidP="000B0DB1">
      <w:pPr>
        <w:ind w:leftChars="200" w:left="420"/>
        <w:jc w:val="left"/>
        <w:rPr>
          <w:rFonts w:ascii="Arial" w:hAnsi="Arial" w:cs="Arial"/>
          <w:sz w:val="24"/>
          <w:szCs w:val="24"/>
          <w:u w:val="single"/>
        </w:rPr>
      </w:pPr>
      <w:r w:rsidRPr="00227AD8">
        <w:rPr>
          <w:rFonts w:ascii="Arial" w:hAnsi="Arial" w:cs="Arial"/>
          <w:sz w:val="24"/>
          <w:szCs w:val="24"/>
        </w:rPr>
        <w:t>ite&amp;page=U.S._immigration_policy_toward_the_People%27s_Republic_of_China&amp;id=438794111</w:t>
      </w:r>
      <w:r w:rsidRPr="00227AD8">
        <w:rPr>
          <w:rFonts w:ascii="Arial" w:hAnsi="Arial" w:cs="Arial" w:hint="eastAsia"/>
          <w:sz w:val="24"/>
          <w:szCs w:val="24"/>
        </w:rPr>
        <w:t>&gt;</w:t>
      </w:r>
    </w:p>
    <w:p w:rsidR="00CD340D" w:rsidRPr="00051554" w:rsidRDefault="00CD340D" w:rsidP="00051554">
      <w:pPr>
        <w:pStyle w:val="a6"/>
        <w:shd w:val="clear" w:color="auto" w:fill="FFFFFF"/>
        <w:ind w:left="450" w:hanging="450"/>
        <w:rPr>
          <w:rFonts w:ascii="Arial" w:hAnsi="Arial" w:cs="Arial"/>
        </w:rPr>
      </w:pPr>
      <w:r w:rsidRPr="00051554">
        <w:rPr>
          <w:rFonts w:ascii="Arial" w:hAnsi="Arial" w:cs="Arial"/>
        </w:rPr>
        <w:t xml:space="preserve">Wolf, Kevin Minthorne. "Laws Harsh as Tigers: Chinese Immigrants and the Shaping of Modern Immigration Law." </w:t>
      </w:r>
      <w:r w:rsidRPr="00051554">
        <w:rPr>
          <w:rFonts w:ascii="Arial" w:hAnsi="Arial" w:cs="Arial"/>
          <w:i/>
          <w:iCs/>
        </w:rPr>
        <w:t>Journal of International Affairs</w:t>
      </w:r>
      <w:r w:rsidRPr="00051554">
        <w:rPr>
          <w:rFonts w:ascii="Arial" w:hAnsi="Arial" w:cs="Arial"/>
        </w:rPr>
        <w:t xml:space="preserve"> 49.2 (1996): 630-</w:t>
      </w:r>
      <w:r w:rsidR="00905EF4">
        <w:rPr>
          <w:rFonts w:ascii="Arial" w:hAnsi="Arial" w:cs="Arial" w:hint="eastAsia"/>
        </w:rPr>
        <w:t>641</w:t>
      </w:r>
      <w:r w:rsidRPr="00051554">
        <w:rPr>
          <w:rFonts w:ascii="Arial" w:hAnsi="Arial" w:cs="Arial"/>
        </w:rPr>
        <w:t xml:space="preserve">. </w:t>
      </w:r>
      <w:r w:rsidRPr="00051554">
        <w:rPr>
          <w:rFonts w:ascii="Arial" w:hAnsi="Arial" w:cs="Arial"/>
          <w:i/>
          <w:iCs/>
        </w:rPr>
        <w:t xml:space="preserve">ProQuest. </w:t>
      </w:r>
      <w:r w:rsidRPr="00051554">
        <w:rPr>
          <w:rFonts w:ascii="Arial" w:hAnsi="Arial" w:cs="Arial"/>
        </w:rPr>
        <w:t xml:space="preserve">Web. 9 Aug. 2011. </w:t>
      </w:r>
    </w:p>
    <w:p w:rsidR="007B1C17" w:rsidRPr="00A5670E" w:rsidRDefault="007B1C17" w:rsidP="00051554">
      <w:pPr>
        <w:rPr>
          <w:rFonts w:ascii="Arial" w:hAnsi="Arial" w:cs="Arial"/>
          <w:sz w:val="24"/>
          <w:szCs w:val="24"/>
        </w:rPr>
      </w:pPr>
    </w:p>
    <w:sectPr w:rsidR="007B1C17" w:rsidRPr="00A5670E" w:rsidSect="00A570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140E" w:rsidRDefault="0074140E" w:rsidP="000242B7">
      <w:r>
        <w:separator/>
      </w:r>
    </w:p>
  </w:endnote>
  <w:endnote w:type="continuationSeparator" w:id="1">
    <w:p w:rsidR="0074140E" w:rsidRDefault="0074140E" w:rsidP="000242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140E" w:rsidRDefault="0074140E" w:rsidP="000242B7">
      <w:r>
        <w:separator/>
      </w:r>
    </w:p>
  </w:footnote>
  <w:footnote w:type="continuationSeparator" w:id="1">
    <w:p w:rsidR="0074140E" w:rsidRDefault="0074140E" w:rsidP="000242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42B7"/>
    <w:rsid w:val="000242B7"/>
    <w:rsid w:val="00034400"/>
    <w:rsid w:val="00051554"/>
    <w:rsid w:val="000B0DB1"/>
    <w:rsid w:val="00227AD8"/>
    <w:rsid w:val="003661F6"/>
    <w:rsid w:val="00415F9E"/>
    <w:rsid w:val="00481812"/>
    <w:rsid w:val="0074140E"/>
    <w:rsid w:val="007B1C17"/>
    <w:rsid w:val="00905EF4"/>
    <w:rsid w:val="00935B02"/>
    <w:rsid w:val="00987E52"/>
    <w:rsid w:val="009977B1"/>
    <w:rsid w:val="009C7782"/>
    <w:rsid w:val="00A5670E"/>
    <w:rsid w:val="00A57067"/>
    <w:rsid w:val="00A97AAA"/>
    <w:rsid w:val="00B6391B"/>
    <w:rsid w:val="00C03364"/>
    <w:rsid w:val="00CD340D"/>
    <w:rsid w:val="00DF6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0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42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42B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42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42B7"/>
    <w:rPr>
      <w:sz w:val="18"/>
      <w:szCs w:val="18"/>
    </w:rPr>
  </w:style>
  <w:style w:type="character" w:styleId="a5">
    <w:name w:val="Hyperlink"/>
    <w:basedOn w:val="a0"/>
    <w:uiPriority w:val="99"/>
    <w:unhideWhenUsed/>
    <w:rsid w:val="000242B7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0242B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FollowedHyperlink"/>
    <w:basedOn w:val="a0"/>
    <w:uiPriority w:val="99"/>
    <w:semiHidden/>
    <w:unhideWhenUsed/>
    <w:rsid w:val="0005155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93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2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2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054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018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944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810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348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440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963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0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21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58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71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8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565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920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739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411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620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419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507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9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25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19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4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25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023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808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204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6569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462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0278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1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0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5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41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17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90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262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0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51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4021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9589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9261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5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3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02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61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5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05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040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5559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599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723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3124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1257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99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20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84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8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0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088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110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644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41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1821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150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7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42619">
              <w:marLeft w:val="0"/>
              <w:marRight w:val="0"/>
              <w:marTop w:val="0"/>
              <w:marBottom w:val="0"/>
              <w:divBdr>
                <w:top w:val="single" w:sz="18" w:space="8" w:color="046091"/>
                <w:left w:val="single" w:sz="18" w:space="8" w:color="046091"/>
                <w:bottom w:val="single" w:sz="18" w:space="15" w:color="046091"/>
                <w:right w:val="single" w:sz="18" w:space="8" w:color="046091"/>
              </w:divBdr>
              <w:divsChild>
                <w:div w:id="49318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59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830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009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012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878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552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22717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30"/>
                                                  <w:divBdr>
                                                    <w:top w:val="single" w:sz="6" w:space="0" w:color="CCCCCC"/>
                                                    <w:left w:val="single" w:sz="6" w:space="0" w:color="CCCCCC"/>
                                                    <w:bottom w:val="single" w:sz="6" w:space="0" w:color="CCCCCC"/>
                                                    <w:right w:val="single" w:sz="6" w:space="0" w:color="CCCCCC"/>
                                                  </w:divBdr>
                                                  <w:divsChild>
                                                    <w:div w:id="547104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4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57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2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35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99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720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124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946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762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9503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8622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4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3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8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54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91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25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160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627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017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0629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4396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26</cp:revision>
  <dcterms:created xsi:type="dcterms:W3CDTF">2011-08-09T05:18:00Z</dcterms:created>
  <dcterms:modified xsi:type="dcterms:W3CDTF">2011-08-11T18:33:00Z</dcterms:modified>
</cp:coreProperties>
</file>